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762"/>
      </w:tblGrid>
      <w:tr w:rsidR="000B4B62" w:rsidTr="000B4B6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4B62" w:rsidRDefault="000B4B62">
            <w:pPr>
              <w:tabs>
                <w:tab w:val="center" w:pos="1530"/>
                <w:tab w:val="center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ỦY BAN NHÂN DÂN</w:t>
            </w:r>
          </w:p>
          <w:p w:rsidR="000B4B62" w:rsidRDefault="000B4B62">
            <w:pPr>
              <w:tabs>
                <w:tab w:val="center" w:pos="1530"/>
                <w:tab w:val="center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QUẬN TÂN BÌNH</w:t>
            </w:r>
          </w:p>
          <w:p w:rsidR="000B4B62" w:rsidRDefault="000B4B62">
            <w:pPr>
              <w:tabs>
                <w:tab w:val="center" w:pos="1530"/>
                <w:tab w:val="center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PHÒNG GIÁO DỤC VÀ ĐÀO TẠO</w:t>
            </w:r>
          </w:p>
          <w:p w:rsidR="000B4B62" w:rsidRDefault="000B4B62">
            <w:pPr>
              <w:tabs>
                <w:tab w:val="center" w:pos="1530"/>
                <w:tab w:val="center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42545</wp:posOffset>
                      </wp:positionV>
                      <wp:extent cx="13716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24ACE1" id="Straight Connector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1.5pt,3.35pt" to="149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qpJAIAAEA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4B62" w:rsidRDefault="000B4B62">
            <w:pPr>
              <w:tabs>
                <w:tab w:val="center" w:pos="1530"/>
                <w:tab w:val="center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0B4B62" w:rsidRDefault="000B4B62">
            <w:pPr>
              <w:tabs>
                <w:tab w:val="center" w:pos="1530"/>
                <w:tab w:val="center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0B4B62" w:rsidRDefault="000B4B62">
            <w:pPr>
              <w:tabs>
                <w:tab w:val="center" w:pos="1530"/>
                <w:tab w:val="center" w:pos="66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11430</wp:posOffset>
                      </wp:positionV>
                      <wp:extent cx="1918970" cy="0"/>
                      <wp:effectExtent l="0" t="0" r="2413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8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0911C" id="Straight Connector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65pt,.9pt" to="212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6aXHQIAADY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"/>
                  </w:pict>
                </mc:Fallback>
              </mc:AlternateContent>
            </w:r>
          </w:p>
        </w:tc>
      </w:tr>
      <w:tr w:rsidR="000B4B62" w:rsidTr="000B4B6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4B62" w:rsidRDefault="000B4B62" w:rsidP="00553FC9">
            <w:pPr>
              <w:tabs>
                <w:tab w:val="center" w:pos="1530"/>
                <w:tab w:val="center" w:pos="66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Số</w:t>
            </w:r>
            <w:r w:rsidR="00B13F80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: </w:t>
            </w:r>
            <w:r w:rsidR="00553FC9">
              <w:rPr>
                <w:rFonts w:ascii="Times New Roman" w:eastAsia="Times New Roman" w:hAnsi="Times New Roman" w:cs="Times New Roman"/>
                <w:sz w:val="28"/>
                <w:szCs w:val="26"/>
              </w:rPr>
              <w:t>753</w:t>
            </w:r>
            <w:r w:rsidR="0080683B">
              <w:rPr>
                <w:rFonts w:ascii="Times New Roman" w:eastAsia="Times New Roman" w:hAnsi="Times New Roman" w:cs="Times New Roman"/>
                <w:sz w:val="28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GDĐT</w:t>
            </w:r>
            <w:r w:rsidR="00B13F80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4B62" w:rsidRDefault="000B4B62" w:rsidP="00553FC9">
            <w:pPr>
              <w:tabs>
                <w:tab w:val="left" w:pos="555"/>
                <w:tab w:val="center" w:pos="1530"/>
                <w:tab w:val="right" w:pos="5546"/>
                <w:tab w:val="center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Tân Bình, ngày </w:t>
            </w:r>
            <w:r w:rsidR="00A622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553F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15</w:t>
            </w:r>
            <w:r w:rsidR="003E1E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tháng </w:t>
            </w:r>
            <w:r w:rsidR="005223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B13F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</w:t>
            </w:r>
            <w:r w:rsidR="003E1E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năm 202</w:t>
            </w:r>
            <w:r w:rsidR="00B13F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0B4B62" w:rsidRPr="000B4B62" w:rsidTr="000B4B6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215FB8" w:rsidRDefault="0000311F" w:rsidP="00B13F80">
            <w:pPr>
              <w:keepNext/>
              <w:tabs>
                <w:tab w:val="left" w:pos="851"/>
              </w:tabs>
              <w:spacing w:after="0" w:line="240" w:lineRule="auto"/>
              <w:ind w:right="-113"/>
              <w:jc w:val="center"/>
              <w:outlineLvl w:val="3"/>
              <w:rPr>
                <w:rFonts w:ascii="Times New Roman" w:eastAsia="Arial" w:hAnsi="Times New Roman"/>
                <w:noProof/>
                <w:color w:val="000000"/>
              </w:rPr>
            </w:pPr>
            <w:r>
              <w:rPr>
                <w:rFonts w:ascii="Times New Roman" w:eastAsia="Arial" w:hAnsi="Times New Roman"/>
                <w:noProof/>
                <w:color w:val="000000"/>
              </w:rPr>
              <w:t xml:space="preserve">V/v </w:t>
            </w:r>
            <w:r w:rsidR="00B13F80">
              <w:rPr>
                <w:rFonts w:ascii="Times New Roman" w:eastAsia="Arial" w:hAnsi="Times New Roman"/>
                <w:noProof/>
                <w:color w:val="000000"/>
              </w:rPr>
              <w:t>tham dự lớp tập huấn giám sát chất lượng</w:t>
            </w:r>
          </w:p>
          <w:p w:rsidR="000B4B62" w:rsidRPr="000B4B62" w:rsidRDefault="00B13F80" w:rsidP="00B13F80">
            <w:pPr>
              <w:keepNext/>
              <w:tabs>
                <w:tab w:val="left" w:pos="851"/>
              </w:tabs>
              <w:spacing w:after="0" w:line="240" w:lineRule="auto"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color w:val="000000"/>
              </w:rPr>
              <w:t xml:space="preserve">nước sạch dùng cho mục đích sinh hoạt </w:t>
            </w: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</w:tcPr>
          <w:p w:rsidR="000B4B62" w:rsidRPr="000B4B62" w:rsidRDefault="000B4B62">
            <w:pPr>
              <w:tabs>
                <w:tab w:val="center" w:pos="1530"/>
                <w:tab w:val="center" w:pos="66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0B4B62" w:rsidRPr="000B4B62" w:rsidTr="000B4B6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0B4B62" w:rsidRPr="000B4B62" w:rsidRDefault="000B4B62">
            <w:pPr>
              <w:tabs>
                <w:tab w:val="center" w:pos="1530"/>
                <w:tab w:val="center" w:pos="66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</w:tcPr>
          <w:p w:rsidR="000B4B62" w:rsidRPr="000B4B62" w:rsidRDefault="000B4B62">
            <w:pPr>
              <w:tabs>
                <w:tab w:val="center" w:pos="1530"/>
                <w:tab w:val="center" w:pos="66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:rsidR="000B4B62" w:rsidRDefault="000B4B62" w:rsidP="002552AA">
      <w:pPr>
        <w:spacing w:before="120" w:after="120" w:line="240" w:lineRule="auto"/>
        <w:ind w:left="144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Kính gửi: </w:t>
      </w:r>
      <w:r w:rsidR="00215FB8">
        <w:rPr>
          <w:rFonts w:ascii="Times New Roman" w:eastAsia="Times New Roman" w:hAnsi="Times New Roman" w:cs="Times New Roman"/>
          <w:sz w:val="28"/>
          <w:szCs w:val="28"/>
        </w:rPr>
        <w:t xml:space="preserve">Hiệu trưởng các trường </w:t>
      </w:r>
      <w:r w:rsidR="00B13F80">
        <w:rPr>
          <w:rFonts w:ascii="Times New Roman" w:eastAsia="Times New Roman" w:hAnsi="Times New Roman" w:cs="Times New Roman"/>
          <w:sz w:val="28"/>
          <w:szCs w:val="28"/>
        </w:rPr>
        <w:t>MN-TH-THCS.</w:t>
      </w:r>
    </w:p>
    <w:p w:rsidR="00215FB8" w:rsidRDefault="00215FB8" w:rsidP="00A622D8">
      <w:pPr>
        <w:keepNext/>
        <w:tabs>
          <w:tab w:val="left" w:pos="851"/>
        </w:tabs>
        <w:spacing w:after="0" w:line="360" w:lineRule="auto"/>
        <w:ind w:right="-113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00311F" w:rsidRPr="00B13F80" w:rsidRDefault="00215FB8" w:rsidP="00B13F80">
      <w:pPr>
        <w:keepNext/>
        <w:tabs>
          <w:tab w:val="left" w:pos="851"/>
        </w:tabs>
        <w:spacing w:before="120" w:after="120" w:line="360" w:lineRule="auto"/>
        <w:ind w:right="-113"/>
        <w:jc w:val="both"/>
        <w:outlineLvl w:val="3"/>
        <w:rPr>
          <w:rFonts w:ascii="Times New Roman" w:eastAsia="Arial" w:hAnsi="Times New Roman"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</w:t>
      </w:r>
      <w:r w:rsidR="000B4B62" w:rsidRPr="00B13F8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Căn cứ </w:t>
      </w:r>
      <w:r w:rsidR="00E10BB9" w:rsidRPr="00B13F80">
        <w:rPr>
          <w:rFonts w:ascii="Times New Roman" w:eastAsia="Times New Roman" w:hAnsi="Times New Roman" w:cs="Times New Roman"/>
          <w:sz w:val="28"/>
          <w:szCs w:val="28"/>
        </w:rPr>
        <w:t xml:space="preserve">Công văn số </w:t>
      </w:r>
      <w:r w:rsidR="00B13F80" w:rsidRPr="00B13F80">
        <w:rPr>
          <w:rFonts w:ascii="Times New Roman" w:eastAsia="Times New Roman" w:hAnsi="Times New Roman" w:cs="Times New Roman"/>
          <w:sz w:val="28"/>
          <w:szCs w:val="28"/>
        </w:rPr>
        <w:t>804</w:t>
      </w:r>
      <w:r w:rsidR="00E10BB9" w:rsidRPr="00B13F80">
        <w:rPr>
          <w:rFonts w:ascii="Times New Roman" w:eastAsia="Times New Roman" w:hAnsi="Times New Roman" w:cs="Times New Roman"/>
          <w:sz w:val="28"/>
          <w:szCs w:val="28"/>
        </w:rPr>
        <w:t>/</w:t>
      </w:r>
      <w:r w:rsidR="00B13F80" w:rsidRPr="00B13F80">
        <w:rPr>
          <w:rFonts w:ascii="Times New Roman" w:eastAsia="Times New Roman" w:hAnsi="Times New Roman" w:cs="Times New Roman"/>
          <w:sz w:val="28"/>
          <w:szCs w:val="28"/>
        </w:rPr>
        <w:t>TTYT-YTCC-ATTP</w:t>
      </w:r>
      <w:r w:rsidR="00E10BB9" w:rsidRPr="00B13F80">
        <w:rPr>
          <w:rFonts w:ascii="Times New Roman" w:eastAsia="Times New Roman" w:hAnsi="Times New Roman" w:cs="Times New Roman"/>
          <w:sz w:val="28"/>
          <w:szCs w:val="28"/>
        </w:rPr>
        <w:t xml:space="preserve"> ngày </w:t>
      </w:r>
      <w:r w:rsidR="00B13F80" w:rsidRPr="00B13F80">
        <w:rPr>
          <w:rFonts w:ascii="Times New Roman" w:eastAsia="Times New Roman" w:hAnsi="Times New Roman" w:cs="Times New Roman"/>
          <w:sz w:val="28"/>
          <w:szCs w:val="28"/>
        </w:rPr>
        <w:t>14</w:t>
      </w:r>
      <w:r w:rsidR="00E10BB9" w:rsidRPr="00B13F80">
        <w:rPr>
          <w:rFonts w:ascii="Times New Roman" w:eastAsia="Times New Roman" w:hAnsi="Times New Roman" w:cs="Times New Roman"/>
          <w:sz w:val="28"/>
          <w:szCs w:val="28"/>
        </w:rPr>
        <w:t xml:space="preserve"> tháng </w:t>
      </w:r>
      <w:r w:rsidR="00B13F80" w:rsidRPr="00B13F80">
        <w:rPr>
          <w:rFonts w:ascii="Times New Roman" w:eastAsia="Times New Roman" w:hAnsi="Times New Roman" w:cs="Times New Roman"/>
          <w:sz w:val="28"/>
          <w:szCs w:val="28"/>
        </w:rPr>
        <w:t>5</w:t>
      </w:r>
      <w:r w:rsidR="00E10BB9" w:rsidRPr="00B13F80">
        <w:rPr>
          <w:rFonts w:ascii="Times New Roman" w:eastAsia="Times New Roman" w:hAnsi="Times New Roman" w:cs="Times New Roman"/>
          <w:sz w:val="28"/>
          <w:szCs w:val="28"/>
        </w:rPr>
        <w:t xml:space="preserve"> năm 202</w:t>
      </w:r>
      <w:r w:rsidR="00B13F80" w:rsidRPr="00B13F80">
        <w:rPr>
          <w:rFonts w:ascii="Times New Roman" w:eastAsia="Times New Roman" w:hAnsi="Times New Roman" w:cs="Times New Roman"/>
          <w:sz w:val="28"/>
          <w:szCs w:val="28"/>
        </w:rPr>
        <w:t>4</w:t>
      </w:r>
      <w:r w:rsidR="000B4B62" w:rsidRPr="00B13F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F80" w:rsidRPr="00B13F80">
        <w:rPr>
          <w:rFonts w:ascii="Times New Roman" w:eastAsia="Times New Roman" w:hAnsi="Times New Roman" w:cs="Times New Roman"/>
          <w:sz w:val="28"/>
          <w:szCs w:val="28"/>
        </w:rPr>
        <w:t xml:space="preserve">của Trung tâm Y tế </w:t>
      </w:r>
      <w:r w:rsidR="00577C33">
        <w:rPr>
          <w:rFonts w:ascii="Times New Roman" w:eastAsia="Times New Roman" w:hAnsi="Times New Roman" w:cs="Times New Roman"/>
          <w:sz w:val="28"/>
          <w:szCs w:val="28"/>
        </w:rPr>
        <w:t xml:space="preserve">quận Tân Bình </w:t>
      </w:r>
      <w:r w:rsidR="005223CD" w:rsidRPr="00B13F80">
        <w:rPr>
          <w:rFonts w:ascii="Times New Roman" w:eastAsia="Times New Roman" w:hAnsi="Times New Roman" w:cs="Times New Roman"/>
          <w:sz w:val="28"/>
          <w:szCs w:val="28"/>
        </w:rPr>
        <w:t xml:space="preserve">về việc </w:t>
      </w:r>
      <w:r w:rsidR="00B13F80" w:rsidRPr="00B13F80">
        <w:rPr>
          <w:rFonts w:ascii="Times New Roman" w:eastAsia="Arial" w:hAnsi="Times New Roman"/>
          <w:noProof/>
          <w:color w:val="000000"/>
          <w:sz w:val="28"/>
          <w:szCs w:val="28"/>
        </w:rPr>
        <w:t>tập huấn giám sát chất lượng</w:t>
      </w:r>
      <w:r w:rsidR="00B13F80">
        <w:rPr>
          <w:rFonts w:ascii="Times New Roman" w:eastAsia="Arial" w:hAnsi="Times New Roman"/>
          <w:noProof/>
          <w:color w:val="000000"/>
          <w:sz w:val="28"/>
          <w:szCs w:val="28"/>
        </w:rPr>
        <w:t xml:space="preserve"> </w:t>
      </w:r>
      <w:r w:rsidR="00B13F80" w:rsidRPr="00B13F80">
        <w:rPr>
          <w:rFonts w:ascii="Times New Roman" w:eastAsia="Arial" w:hAnsi="Times New Roman"/>
          <w:noProof/>
          <w:color w:val="000000"/>
          <w:sz w:val="28"/>
          <w:szCs w:val="28"/>
        </w:rPr>
        <w:t>nước sạch dùng cho mục đích sinh hoạt</w:t>
      </w:r>
      <w:r w:rsidR="00B13F80">
        <w:rPr>
          <w:rFonts w:ascii="Times New Roman" w:eastAsia="Arial" w:hAnsi="Times New Roman"/>
          <w:noProof/>
          <w:color w:val="000000"/>
          <w:sz w:val="28"/>
          <w:szCs w:val="28"/>
        </w:rPr>
        <w:t xml:space="preserve"> năm 2024.</w:t>
      </w:r>
    </w:p>
    <w:p w:rsidR="00215FB8" w:rsidRDefault="000B4B62" w:rsidP="00B13F80">
      <w:pPr>
        <w:spacing w:before="120" w:after="12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Phòng Giáo dục và Đào tạo đề nghị </w:t>
      </w:r>
      <w:r w:rsidR="00B13F80">
        <w:rPr>
          <w:rFonts w:ascii="Times New Roman" w:eastAsia="Times New Roman" w:hAnsi="Times New Roman" w:cs="Times New Roman"/>
          <w:sz w:val="28"/>
          <w:szCs w:val="28"/>
        </w:rPr>
        <w:t xml:space="preserve">cán bộ quản lý </w:t>
      </w:r>
      <w:r>
        <w:rPr>
          <w:rFonts w:ascii="Times New Roman" w:eastAsia="Times New Roman" w:hAnsi="Times New Roman" w:cs="Times New Roman"/>
          <w:sz w:val="28"/>
          <w:szCs w:val="28"/>
        </w:rPr>
        <w:t>các trường</w:t>
      </w:r>
      <w:r w:rsid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F80">
        <w:rPr>
          <w:rFonts w:ascii="Times New Roman" w:eastAsia="Times New Roman" w:hAnsi="Times New Roman" w:cs="Times New Roman"/>
          <w:sz w:val="28"/>
          <w:szCs w:val="28"/>
        </w:rPr>
        <w:t>có tên trong danh sách tập huấn cử người tham dự lớp tập huấn đầy đủ theo thời gian và địa điểm đã thông báo (</w:t>
      </w:r>
      <w:r w:rsidR="00B13F80" w:rsidRPr="00B13F80">
        <w:rPr>
          <w:rFonts w:ascii="Times New Roman" w:eastAsia="Times New Roman" w:hAnsi="Times New Roman" w:cs="Times New Roman"/>
          <w:i/>
          <w:sz w:val="28"/>
          <w:szCs w:val="28"/>
        </w:rPr>
        <w:t>đính kèm Công văn số 804/TTYT-YTCC-ATTP ngày 14 tháng 5 năm 2024 của Trung tâm Y tế quận Tân Bình</w:t>
      </w:r>
      <w:r w:rsidR="00B13F80">
        <w:rPr>
          <w:rFonts w:ascii="Times New Roman" w:eastAsia="Times New Roman" w:hAnsi="Times New Roman" w:cs="Times New Roman"/>
          <w:sz w:val="28"/>
          <w:szCs w:val="28"/>
        </w:rPr>
        <w:t>)</w:t>
      </w:r>
      <w:r w:rsidR="00577C33">
        <w:rPr>
          <w:rFonts w:ascii="Times New Roman" w:eastAsia="Times New Roman" w:hAnsi="Times New Roman" w:cs="Times New Roman"/>
          <w:sz w:val="28"/>
          <w:szCs w:val="28"/>
        </w:rPr>
        <w:t>./.</w:t>
      </w:r>
    </w:p>
    <w:p w:rsidR="000B4B62" w:rsidRDefault="000B4B62" w:rsidP="000B4B62">
      <w:pPr>
        <w:spacing w:before="120" w:after="120" w:line="240" w:lineRule="auto"/>
        <w:ind w:firstLine="1080"/>
        <w:contextualSpacing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3544"/>
        <w:gridCol w:w="6136"/>
      </w:tblGrid>
      <w:tr w:rsidR="000B4B62" w:rsidTr="000B4B62">
        <w:tc>
          <w:tcPr>
            <w:tcW w:w="3544" w:type="dxa"/>
            <w:hideMark/>
          </w:tcPr>
          <w:p w:rsidR="00DD1789" w:rsidRDefault="00DD1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Cs w:val="20"/>
                <w:lang w:val="vi-VN"/>
              </w:rPr>
            </w:pPr>
          </w:p>
          <w:p w:rsidR="000B4B62" w:rsidRPr="0010187A" w:rsidRDefault="000B4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0311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vi-VN"/>
              </w:rPr>
              <w:t>Nơi nhận:</w:t>
            </w:r>
            <w:r w:rsidR="0010187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                                                              </w:t>
            </w:r>
          </w:p>
          <w:p w:rsidR="00B31F4E" w:rsidRPr="00B31F4E" w:rsidRDefault="000B4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vi-VN"/>
              </w:rPr>
              <w:t xml:space="preserve">- </w:t>
            </w:r>
            <w:r w:rsidR="00B31F4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Như trên;</w:t>
            </w:r>
            <w:r w:rsidR="0000311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                                                                  </w:t>
            </w:r>
          </w:p>
          <w:p w:rsidR="000B4B62" w:rsidRDefault="000B4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- </w:t>
            </w:r>
            <w:r w:rsidR="002552A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BLĐ P.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GDĐT;</w:t>
            </w:r>
          </w:p>
          <w:p w:rsidR="000B4B62" w:rsidRDefault="00DD1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Lưu: VT, Nghị.</w:t>
            </w:r>
          </w:p>
        </w:tc>
        <w:tc>
          <w:tcPr>
            <w:tcW w:w="6136" w:type="dxa"/>
            <w:hideMark/>
          </w:tcPr>
          <w:p w:rsidR="0010187A" w:rsidRDefault="0010187A"/>
          <w:p w:rsidR="0010187A" w:rsidRPr="0010187A" w:rsidRDefault="0010187A" w:rsidP="001018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                                                    </w:t>
            </w:r>
            <w:r w:rsidRPr="0010187A">
              <w:rPr>
                <w:rFonts w:ascii="Times New Roman" w:hAnsi="Times New Roman" w:cs="Times New Roman"/>
                <w:b/>
                <w:sz w:val="28"/>
                <w:szCs w:val="28"/>
              </w:rPr>
              <w:t>KT.TRƯỞNG PHÒNG</w:t>
            </w:r>
          </w:p>
          <w:p w:rsidR="00DD1789" w:rsidRDefault="0010187A" w:rsidP="001018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</w:t>
            </w:r>
            <w:r w:rsidRPr="0010187A">
              <w:rPr>
                <w:rFonts w:ascii="Times New Roman" w:hAnsi="Times New Roman" w:cs="Times New Roman"/>
                <w:b/>
                <w:sz w:val="28"/>
                <w:szCs w:val="28"/>
              </w:rPr>
              <w:t>PHÓ TRƯỞNG PHÒNG</w:t>
            </w:r>
          </w:p>
          <w:p w:rsidR="0010187A" w:rsidRDefault="0010187A" w:rsidP="001018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187A" w:rsidRPr="00553FC9" w:rsidRDefault="007E1394" w:rsidP="007E1394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bookmarkStart w:id="0" w:name="_GoBack"/>
            <w:r w:rsidR="00553FC9" w:rsidRPr="00553FC9">
              <w:rPr>
                <w:rFonts w:ascii="Times New Roman" w:hAnsi="Times New Roman" w:cs="Times New Roman"/>
                <w:sz w:val="28"/>
                <w:szCs w:val="28"/>
              </w:rPr>
              <w:t>(đã ký)</w:t>
            </w:r>
          </w:p>
          <w:p w:rsidR="00B13F80" w:rsidRPr="00553FC9" w:rsidRDefault="00B13F80" w:rsidP="007E1394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End w:id="0"/>
          <w:p w:rsidR="0010187A" w:rsidRDefault="0010187A" w:rsidP="001018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pPr w:leftFromText="180" w:rightFromText="180" w:bottomFromText="160" w:vertAnchor="text" w:horzAnchor="page" w:tblpX="1909" w:tblpY="-158"/>
              <w:tblOverlap w:val="never"/>
              <w:tblW w:w="4820" w:type="dxa"/>
              <w:tblLook w:val="04A0" w:firstRow="1" w:lastRow="0" w:firstColumn="1" w:lastColumn="0" w:noHBand="0" w:noVBand="1"/>
            </w:tblPr>
            <w:tblGrid>
              <w:gridCol w:w="4820"/>
            </w:tblGrid>
            <w:tr w:rsidR="000B4B62">
              <w:tc>
                <w:tcPr>
                  <w:tcW w:w="4820" w:type="dxa"/>
                </w:tcPr>
                <w:p w:rsidR="00B13F80" w:rsidRDefault="0010187A" w:rsidP="0010187A">
                  <w:pPr>
                    <w:widowControl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  </w:t>
                  </w:r>
                </w:p>
                <w:p w:rsidR="000B4B62" w:rsidRDefault="00B13F80" w:rsidP="0010187A">
                  <w:pPr>
                    <w:widowControl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Nguyễn Đức Anh Khoa</w:t>
                  </w:r>
                  <w:r w:rsidR="0000311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        </w:t>
                  </w:r>
                </w:p>
                <w:p w:rsidR="00DD1789" w:rsidRPr="00432373" w:rsidRDefault="00432373">
                  <w:pPr>
                    <w:widowControl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</w:t>
                  </w:r>
                </w:p>
                <w:p w:rsidR="000B4B62" w:rsidRDefault="000B4B62">
                  <w:pPr>
                    <w:widowControl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</w:t>
                  </w:r>
                </w:p>
                <w:p w:rsidR="0010187A" w:rsidRDefault="0080683B" w:rsidP="0010187A">
                  <w:pPr>
                    <w:widowControl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</w:t>
                  </w:r>
                </w:p>
                <w:p w:rsidR="0000311F" w:rsidRDefault="0000311F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0B4B62" w:rsidRDefault="000B4B62">
            <w:pPr>
              <w:spacing w:after="0"/>
              <w:rPr>
                <w:rFonts w:cs="Times New Roman"/>
              </w:rPr>
            </w:pPr>
          </w:p>
        </w:tc>
      </w:tr>
    </w:tbl>
    <w:p w:rsidR="000B4B62" w:rsidRDefault="000B4B62" w:rsidP="000B4B62">
      <w:pPr>
        <w:rPr>
          <w:sz w:val="8"/>
        </w:rPr>
      </w:pPr>
    </w:p>
    <w:p w:rsidR="00F547B8" w:rsidRDefault="00F547B8"/>
    <w:sectPr w:rsidR="00F547B8" w:rsidSect="0059438C">
      <w:pgSz w:w="11907" w:h="16840" w:code="9"/>
      <w:pgMar w:top="1152" w:right="864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C7D" w:rsidRDefault="007C2C7D" w:rsidP="0010187A">
      <w:pPr>
        <w:spacing w:after="0" w:line="240" w:lineRule="auto"/>
      </w:pPr>
      <w:r>
        <w:separator/>
      </w:r>
    </w:p>
  </w:endnote>
  <w:endnote w:type="continuationSeparator" w:id="0">
    <w:p w:rsidR="007C2C7D" w:rsidRDefault="007C2C7D" w:rsidP="00101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C7D" w:rsidRDefault="007C2C7D" w:rsidP="0010187A">
      <w:pPr>
        <w:spacing w:after="0" w:line="240" w:lineRule="auto"/>
      </w:pPr>
      <w:r>
        <w:separator/>
      </w:r>
    </w:p>
  </w:footnote>
  <w:footnote w:type="continuationSeparator" w:id="0">
    <w:p w:rsidR="007C2C7D" w:rsidRDefault="007C2C7D" w:rsidP="00101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64C"/>
    <w:multiLevelType w:val="hybridMultilevel"/>
    <w:tmpl w:val="FC82CEF0"/>
    <w:lvl w:ilvl="0" w:tplc="AAC493B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80F6673"/>
    <w:multiLevelType w:val="hybridMultilevel"/>
    <w:tmpl w:val="EDC2E08C"/>
    <w:lvl w:ilvl="0" w:tplc="E6A25D34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D41CA"/>
    <w:multiLevelType w:val="hybridMultilevel"/>
    <w:tmpl w:val="E4A64908"/>
    <w:lvl w:ilvl="0" w:tplc="F8C2D60A">
      <w:start w:val="4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F71E22"/>
    <w:multiLevelType w:val="hybridMultilevel"/>
    <w:tmpl w:val="630EAF1A"/>
    <w:lvl w:ilvl="0" w:tplc="51B4E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FF40F4"/>
    <w:multiLevelType w:val="hybridMultilevel"/>
    <w:tmpl w:val="6BC4A2B6"/>
    <w:lvl w:ilvl="0" w:tplc="DCC29C8E">
      <w:start w:val="4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745D87"/>
    <w:multiLevelType w:val="hybridMultilevel"/>
    <w:tmpl w:val="1F3A7F7C"/>
    <w:lvl w:ilvl="0" w:tplc="5582B388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64F29"/>
    <w:multiLevelType w:val="hybridMultilevel"/>
    <w:tmpl w:val="6F881528"/>
    <w:lvl w:ilvl="0" w:tplc="961E6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7F3615"/>
    <w:multiLevelType w:val="hybridMultilevel"/>
    <w:tmpl w:val="7B04C850"/>
    <w:lvl w:ilvl="0" w:tplc="456CBF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E6FE6"/>
    <w:multiLevelType w:val="hybridMultilevel"/>
    <w:tmpl w:val="44A26714"/>
    <w:lvl w:ilvl="0" w:tplc="BCBC0E3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B62"/>
    <w:rsid w:val="0000311F"/>
    <w:rsid w:val="00012464"/>
    <w:rsid w:val="00022CE2"/>
    <w:rsid w:val="00036C45"/>
    <w:rsid w:val="000439C9"/>
    <w:rsid w:val="000449AE"/>
    <w:rsid w:val="00053B22"/>
    <w:rsid w:val="00070B70"/>
    <w:rsid w:val="000733F2"/>
    <w:rsid w:val="00084453"/>
    <w:rsid w:val="00090881"/>
    <w:rsid w:val="00094E7E"/>
    <w:rsid w:val="000B4B62"/>
    <w:rsid w:val="000C0D61"/>
    <w:rsid w:val="000C4C79"/>
    <w:rsid w:val="0010187A"/>
    <w:rsid w:val="00107476"/>
    <w:rsid w:val="00116BAD"/>
    <w:rsid w:val="001376F6"/>
    <w:rsid w:val="00141E3C"/>
    <w:rsid w:val="001460B8"/>
    <w:rsid w:val="001531F4"/>
    <w:rsid w:val="001559AD"/>
    <w:rsid w:val="00161EA7"/>
    <w:rsid w:val="00182E9C"/>
    <w:rsid w:val="001A3B01"/>
    <w:rsid w:val="001A61A9"/>
    <w:rsid w:val="001E7BC7"/>
    <w:rsid w:val="00200F8B"/>
    <w:rsid w:val="002019F5"/>
    <w:rsid w:val="00215FB8"/>
    <w:rsid w:val="00223AF1"/>
    <w:rsid w:val="00236ADF"/>
    <w:rsid w:val="002435D3"/>
    <w:rsid w:val="002552AA"/>
    <w:rsid w:val="00265C18"/>
    <w:rsid w:val="00282454"/>
    <w:rsid w:val="00290AF8"/>
    <w:rsid w:val="002A307C"/>
    <w:rsid w:val="002A42B1"/>
    <w:rsid w:val="002C013C"/>
    <w:rsid w:val="002C3941"/>
    <w:rsid w:val="002D5F1C"/>
    <w:rsid w:val="002D6976"/>
    <w:rsid w:val="0030427E"/>
    <w:rsid w:val="003215FB"/>
    <w:rsid w:val="00322CE1"/>
    <w:rsid w:val="0034431A"/>
    <w:rsid w:val="00356481"/>
    <w:rsid w:val="0036602A"/>
    <w:rsid w:val="003728F8"/>
    <w:rsid w:val="00387E42"/>
    <w:rsid w:val="00396356"/>
    <w:rsid w:val="003A65A7"/>
    <w:rsid w:val="003A72CE"/>
    <w:rsid w:val="003C5CD9"/>
    <w:rsid w:val="003D2D30"/>
    <w:rsid w:val="003E0425"/>
    <w:rsid w:val="003E1E58"/>
    <w:rsid w:val="003E392C"/>
    <w:rsid w:val="004004FE"/>
    <w:rsid w:val="00432373"/>
    <w:rsid w:val="0049011E"/>
    <w:rsid w:val="00491C40"/>
    <w:rsid w:val="004C0693"/>
    <w:rsid w:val="004C2E55"/>
    <w:rsid w:val="004F4C97"/>
    <w:rsid w:val="004F5358"/>
    <w:rsid w:val="004F7766"/>
    <w:rsid w:val="0050549A"/>
    <w:rsid w:val="005223CD"/>
    <w:rsid w:val="00526F2F"/>
    <w:rsid w:val="005452EF"/>
    <w:rsid w:val="00553FC9"/>
    <w:rsid w:val="00577C33"/>
    <w:rsid w:val="00586919"/>
    <w:rsid w:val="0059438C"/>
    <w:rsid w:val="005A490D"/>
    <w:rsid w:val="005D1D5E"/>
    <w:rsid w:val="005D1FA6"/>
    <w:rsid w:val="005E3CE1"/>
    <w:rsid w:val="005E4146"/>
    <w:rsid w:val="006257B0"/>
    <w:rsid w:val="0062610E"/>
    <w:rsid w:val="00683076"/>
    <w:rsid w:val="00684580"/>
    <w:rsid w:val="006938A8"/>
    <w:rsid w:val="006B281B"/>
    <w:rsid w:val="006D019D"/>
    <w:rsid w:val="006D27AD"/>
    <w:rsid w:val="006D3903"/>
    <w:rsid w:val="006D3906"/>
    <w:rsid w:val="00712B88"/>
    <w:rsid w:val="00734264"/>
    <w:rsid w:val="0073609E"/>
    <w:rsid w:val="00736A82"/>
    <w:rsid w:val="00737C6A"/>
    <w:rsid w:val="00762197"/>
    <w:rsid w:val="007939B3"/>
    <w:rsid w:val="007B0550"/>
    <w:rsid w:val="007C2C7D"/>
    <w:rsid w:val="007D2F3C"/>
    <w:rsid w:val="007D571F"/>
    <w:rsid w:val="007D7B59"/>
    <w:rsid w:val="007E1394"/>
    <w:rsid w:val="007E397D"/>
    <w:rsid w:val="007E6F81"/>
    <w:rsid w:val="007F75D0"/>
    <w:rsid w:val="008047CC"/>
    <w:rsid w:val="0080683B"/>
    <w:rsid w:val="008245BA"/>
    <w:rsid w:val="008634EF"/>
    <w:rsid w:val="00874BA0"/>
    <w:rsid w:val="0089781D"/>
    <w:rsid w:val="008A002E"/>
    <w:rsid w:val="008A63AC"/>
    <w:rsid w:val="008A7597"/>
    <w:rsid w:val="008C2775"/>
    <w:rsid w:val="008D09BC"/>
    <w:rsid w:val="008D3C0D"/>
    <w:rsid w:val="0090469E"/>
    <w:rsid w:val="0091796E"/>
    <w:rsid w:val="0093674C"/>
    <w:rsid w:val="009565BB"/>
    <w:rsid w:val="00970BD7"/>
    <w:rsid w:val="00976EBB"/>
    <w:rsid w:val="009917C9"/>
    <w:rsid w:val="009A328D"/>
    <w:rsid w:val="009E48A2"/>
    <w:rsid w:val="009F049F"/>
    <w:rsid w:val="009F756D"/>
    <w:rsid w:val="00A01D5E"/>
    <w:rsid w:val="00A1193A"/>
    <w:rsid w:val="00A14537"/>
    <w:rsid w:val="00A15333"/>
    <w:rsid w:val="00A15509"/>
    <w:rsid w:val="00A21846"/>
    <w:rsid w:val="00A622D8"/>
    <w:rsid w:val="00A646DF"/>
    <w:rsid w:val="00A82CF3"/>
    <w:rsid w:val="00A839DA"/>
    <w:rsid w:val="00A91724"/>
    <w:rsid w:val="00A9485D"/>
    <w:rsid w:val="00AA2C74"/>
    <w:rsid w:val="00AD3C11"/>
    <w:rsid w:val="00AD3E5D"/>
    <w:rsid w:val="00AE1485"/>
    <w:rsid w:val="00B13F80"/>
    <w:rsid w:val="00B26212"/>
    <w:rsid w:val="00B31F4E"/>
    <w:rsid w:val="00B4000A"/>
    <w:rsid w:val="00B50287"/>
    <w:rsid w:val="00B72FD3"/>
    <w:rsid w:val="00B75F97"/>
    <w:rsid w:val="00BE1190"/>
    <w:rsid w:val="00C30C86"/>
    <w:rsid w:val="00C55C58"/>
    <w:rsid w:val="00C72D8A"/>
    <w:rsid w:val="00CA6012"/>
    <w:rsid w:val="00CC282C"/>
    <w:rsid w:val="00CD6D2F"/>
    <w:rsid w:val="00CE3535"/>
    <w:rsid w:val="00CE4336"/>
    <w:rsid w:val="00D0171E"/>
    <w:rsid w:val="00D06241"/>
    <w:rsid w:val="00D234FB"/>
    <w:rsid w:val="00D27658"/>
    <w:rsid w:val="00D36A44"/>
    <w:rsid w:val="00D54434"/>
    <w:rsid w:val="00D76D8F"/>
    <w:rsid w:val="00D8174C"/>
    <w:rsid w:val="00D86DE1"/>
    <w:rsid w:val="00DA5BD1"/>
    <w:rsid w:val="00DB35E2"/>
    <w:rsid w:val="00DD1789"/>
    <w:rsid w:val="00E01084"/>
    <w:rsid w:val="00E051FF"/>
    <w:rsid w:val="00E10BB9"/>
    <w:rsid w:val="00E15DA8"/>
    <w:rsid w:val="00E32494"/>
    <w:rsid w:val="00E457C5"/>
    <w:rsid w:val="00E50076"/>
    <w:rsid w:val="00E532E4"/>
    <w:rsid w:val="00E65C65"/>
    <w:rsid w:val="00E76EBE"/>
    <w:rsid w:val="00E81FBC"/>
    <w:rsid w:val="00E97F79"/>
    <w:rsid w:val="00ED685B"/>
    <w:rsid w:val="00EF4254"/>
    <w:rsid w:val="00F11661"/>
    <w:rsid w:val="00F25562"/>
    <w:rsid w:val="00F34D5B"/>
    <w:rsid w:val="00F547B8"/>
    <w:rsid w:val="00F75101"/>
    <w:rsid w:val="00F8512D"/>
    <w:rsid w:val="00F94E1B"/>
    <w:rsid w:val="00FA0722"/>
    <w:rsid w:val="00FC2FE5"/>
    <w:rsid w:val="00FD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227C8"/>
  <w15:chartTrackingRefBased/>
  <w15:docId w15:val="{F0CD9562-4FA4-46FC-852B-5D076071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B6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B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78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1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87A"/>
  </w:style>
  <w:style w:type="paragraph" w:styleId="Footer">
    <w:name w:val="footer"/>
    <w:basedOn w:val="Normal"/>
    <w:link w:val="FooterChar"/>
    <w:uiPriority w:val="99"/>
    <w:unhideWhenUsed/>
    <w:rsid w:val="00101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21</cp:revision>
  <cp:lastPrinted>2024-05-15T03:40:00Z</cp:lastPrinted>
  <dcterms:created xsi:type="dcterms:W3CDTF">2021-04-20T09:32:00Z</dcterms:created>
  <dcterms:modified xsi:type="dcterms:W3CDTF">2024-05-15T09:41:00Z</dcterms:modified>
</cp:coreProperties>
</file>